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DD3" w:rsidRPr="00CD7933" w:rsidRDefault="00B30DD3" w:rsidP="00B30DD3">
      <w:pPr>
        <w:rPr>
          <w:highlight w:val="yellow"/>
          <w:lang w:val="el-GR"/>
        </w:rPr>
      </w:pPr>
    </w:p>
    <w:p w:rsidR="00AE3922" w:rsidRDefault="00AE3922" w:rsidP="00334230">
      <w:pPr>
        <w:rPr>
          <w:lang w:val="el-GR"/>
        </w:rPr>
      </w:pPr>
    </w:p>
    <w:p w:rsidR="00CD7933" w:rsidRDefault="00AE3922">
      <w:pPr>
        <w:rPr>
          <w:lang w:val="el-GR"/>
        </w:rPr>
      </w:pPr>
      <w:r>
        <w:rPr>
          <w:noProof/>
          <w:lang w:val="el-GR" w:eastAsia="el-GR"/>
        </w:rPr>
        <w:drawing>
          <wp:inline distT="0" distB="0" distL="0" distR="0">
            <wp:extent cx="5558560" cy="8225266"/>
            <wp:effectExtent l="0" t="0" r="4445" b="4445"/>
            <wp:docPr id="65082004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78922" cy="8255397"/>
                    </a:xfrm>
                    <a:prstGeom prst="rect">
                      <a:avLst/>
                    </a:prstGeom>
                    <a:noFill/>
                  </pic:spPr>
                </pic:pic>
              </a:graphicData>
            </a:graphic>
          </wp:inline>
        </w:drawing>
      </w:r>
    </w:p>
    <w:p w:rsidR="00AE3922" w:rsidRDefault="00AE3922">
      <w:pPr>
        <w:rPr>
          <w:lang w:val="el-GR"/>
        </w:rPr>
      </w:pPr>
      <w:r>
        <w:rPr>
          <w:lang w:val="el-GR"/>
        </w:rPr>
        <w:lastRenderedPageBreak/>
        <w:t xml:space="preserve">Όδευση </w:t>
      </w:r>
      <w:r w:rsidRPr="00AE3922">
        <w:rPr>
          <w:lang w:val="el-GR"/>
        </w:rPr>
        <w:t>διαδρόμου κίνησης πεζών - πεζοδρομίου μεταξύ παλαιού και νέου λιμένα Μυκόνου</w:t>
      </w:r>
      <w:r>
        <w:rPr>
          <w:lang w:val="el-GR"/>
        </w:rPr>
        <w:t xml:space="preserve"> και στάσεις ενδιαφέροντος</w:t>
      </w:r>
      <w:r w:rsidR="00351B7E">
        <w:rPr>
          <w:lang w:val="el-GR"/>
        </w:rPr>
        <w:t>.</w:t>
      </w:r>
    </w:p>
    <w:p w:rsidR="007873A8" w:rsidRPr="007873A8" w:rsidRDefault="007873A8" w:rsidP="007873A8">
      <w:pPr>
        <w:pStyle w:val="3"/>
        <w:rPr>
          <w:b/>
          <w:lang w:val="el-GR"/>
        </w:rPr>
      </w:pPr>
      <w:bookmarkStart w:id="0" w:name="_Toc214613026"/>
      <w:r w:rsidRPr="007873A8">
        <w:rPr>
          <w:lang w:val="el-GR"/>
        </w:rPr>
        <w:t xml:space="preserve">Α. Είσοδος </w:t>
      </w:r>
      <w:r>
        <w:rPr>
          <w:lang w:val="el-GR"/>
        </w:rPr>
        <w:t>σ</w:t>
      </w:r>
      <w:r w:rsidRPr="007873A8">
        <w:rPr>
          <w:lang w:val="el-GR"/>
        </w:rPr>
        <w:t>τον νέο λιμένα Τούρλο</w:t>
      </w:r>
      <w:bookmarkEnd w:id="0"/>
      <w:r>
        <w:rPr>
          <w:lang w:val="el-GR"/>
        </w:rPr>
        <w:t>υ</w:t>
      </w:r>
    </w:p>
    <w:p w:rsidR="007873A8" w:rsidRDefault="007873A8">
      <w:pPr>
        <w:rPr>
          <w:lang w:val="el-GR"/>
        </w:rPr>
      </w:pPr>
    </w:p>
    <w:p w:rsidR="00AE3922" w:rsidRDefault="007A5BB3">
      <w:pPr>
        <w:rPr>
          <w:lang w:val="el-GR"/>
        </w:rPr>
      </w:pPr>
      <w:r>
        <w:rPr>
          <w:noProof/>
          <w:lang w:val="el-GR" w:eastAsia="el-GR"/>
        </w:rPr>
        <w:drawing>
          <wp:anchor distT="0" distB="0" distL="114300" distR="114300" simplePos="0" relativeHeight="251661312" behindDoc="0" locked="0" layoutInCell="1" allowOverlap="1">
            <wp:simplePos x="0" y="0"/>
            <wp:positionH relativeFrom="column">
              <wp:posOffset>-247</wp:posOffset>
            </wp:positionH>
            <wp:positionV relativeFrom="paragraph">
              <wp:posOffset>512</wp:posOffset>
            </wp:positionV>
            <wp:extent cx="4706620" cy="4038600"/>
            <wp:effectExtent l="0" t="0" r="0" b="0"/>
            <wp:wrapTopAndBottom/>
            <wp:docPr id="14883698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041" r="8621"/>
                    <a:stretch>
                      <a:fillRect/>
                    </a:stretch>
                  </pic:blipFill>
                  <pic:spPr bwMode="auto">
                    <a:xfrm>
                      <a:off x="0" y="0"/>
                      <a:ext cx="4706620" cy="4038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val="el-GR" w:eastAsia="el-GR"/>
        </w:rPr>
        <w:drawing>
          <wp:inline distT="0" distB="0" distL="0" distR="0">
            <wp:extent cx="1500777" cy="2088827"/>
            <wp:effectExtent l="0" t="0" r="4445" b="6985"/>
            <wp:docPr id="105099938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147" cy="2107436"/>
                    </a:xfrm>
                    <a:prstGeom prst="rect">
                      <a:avLst/>
                    </a:prstGeom>
                    <a:noFill/>
                  </pic:spPr>
                </pic:pic>
              </a:graphicData>
            </a:graphic>
          </wp:inline>
        </w:drawing>
      </w:r>
    </w:p>
    <w:p w:rsidR="007873A8" w:rsidRDefault="007873A8" w:rsidP="0031053F">
      <w:pPr>
        <w:jc w:val="both"/>
        <w:rPr>
          <w:lang w:val="el-GR"/>
        </w:rPr>
      </w:pPr>
      <w:r>
        <w:rPr>
          <w:lang w:val="el-GR"/>
        </w:rPr>
        <w:t>Σ</w:t>
      </w:r>
      <w:r w:rsidRPr="007873A8">
        <w:rPr>
          <w:lang w:val="el-GR"/>
        </w:rPr>
        <w:t xml:space="preserve">την </w:t>
      </w:r>
      <w:r>
        <w:rPr>
          <w:lang w:val="el-GR"/>
        </w:rPr>
        <w:t xml:space="preserve">είσοδο </w:t>
      </w:r>
      <w:r w:rsidRPr="007873A8">
        <w:rPr>
          <w:lang w:val="el-GR"/>
        </w:rPr>
        <w:t xml:space="preserve">του </w:t>
      </w:r>
      <w:r>
        <w:rPr>
          <w:lang w:val="el-GR"/>
        </w:rPr>
        <w:t xml:space="preserve">νέου λιμένα προτείνονται παρεμβάσεις </w:t>
      </w:r>
      <w:r w:rsidRPr="007873A8">
        <w:rPr>
          <w:lang w:val="el-GR"/>
        </w:rPr>
        <w:t>με πέργκολες</w:t>
      </w:r>
      <w:r>
        <w:rPr>
          <w:lang w:val="el-GR"/>
        </w:rPr>
        <w:t xml:space="preserve"> </w:t>
      </w:r>
      <w:r w:rsidR="0031053F">
        <w:rPr>
          <w:lang w:val="el-GR"/>
        </w:rPr>
        <w:t>–</w:t>
      </w:r>
      <w:r>
        <w:rPr>
          <w:lang w:val="el-GR"/>
        </w:rPr>
        <w:t xml:space="preserve"> </w:t>
      </w:r>
      <w:r w:rsidRPr="007873A8">
        <w:rPr>
          <w:lang w:val="el-GR"/>
        </w:rPr>
        <w:t>πλαίσια</w:t>
      </w:r>
      <w:r w:rsidR="0031053F">
        <w:rPr>
          <w:lang w:val="el-GR"/>
        </w:rPr>
        <w:t>. Καθώς υπάρχει</w:t>
      </w:r>
      <w:r w:rsidRPr="007873A8">
        <w:rPr>
          <w:lang w:val="el-GR"/>
        </w:rPr>
        <w:t xml:space="preserve"> </w:t>
      </w:r>
      <w:r w:rsidR="0031053F">
        <w:rPr>
          <w:lang w:val="el-GR"/>
        </w:rPr>
        <w:t>διαθέσιμος χώρος</w:t>
      </w:r>
      <w:r w:rsidRPr="007873A8">
        <w:rPr>
          <w:lang w:val="el-GR"/>
        </w:rPr>
        <w:t>, τοποθετούνται και διαμορφώσεις με κάθετα στοιχεία ελεύθερων τοίχων στα οποία μπορούν να εντοιχιστούν οθόνες πληροφόρησης με χάρτη της περιοχής καθώς και αυτόματο</w:t>
      </w:r>
      <w:r w:rsidR="0031053F">
        <w:rPr>
          <w:lang w:val="el-GR"/>
        </w:rPr>
        <w:t>ι</w:t>
      </w:r>
      <w:r w:rsidRPr="007873A8">
        <w:rPr>
          <w:lang w:val="el-GR"/>
        </w:rPr>
        <w:t xml:space="preserve"> πωλητές είτε για αγορά νερού, αναψυκτικών και σνακ για τους ταξιδιώτες είτε και για αγορά εισιτηρίων συγκοινωνίας (πλοίο γραμμής, αστική συγκοινωνία, τοπικά δρομολόγια). </w:t>
      </w:r>
    </w:p>
    <w:p w:rsidR="007A5BB3" w:rsidRPr="007873A8" w:rsidRDefault="007873A8" w:rsidP="0031053F">
      <w:pPr>
        <w:jc w:val="both"/>
        <w:rPr>
          <w:lang w:val="el-GR"/>
        </w:rPr>
      </w:pPr>
      <w:r w:rsidRPr="007873A8">
        <w:rPr>
          <w:lang w:val="el-GR"/>
        </w:rPr>
        <w:lastRenderedPageBreak/>
        <w:t>Στην μέση περίπου του υπερυψωμένου αυτού πεζ</w:t>
      </w:r>
      <w:r w:rsidR="0031053F">
        <w:rPr>
          <w:lang w:val="el-GR"/>
        </w:rPr>
        <w:t>ό</w:t>
      </w:r>
      <w:r w:rsidRPr="007873A8">
        <w:rPr>
          <w:lang w:val="el-GR"/>
        </w:rPr>
        <w:t>δρ</w:t>
      </w:r>
      <w:r w:rsidR="0031053F">
        <w:rPr>
          <w:lang w:val="el-GR"/>
        </w:rPr>
        <w:t>ο</w:t>
      </w:r>
      <w:r w:rsidRPr="007873A8">
        <w:rPr>
          <w:lang w:val="el-GR"/>
        </w:rPr>
        <w:t>μου</w:t>
      </w:r>
      <w:r w:rsidR="00AB29C8">
        <w:rPr>
          <w:lang w:val="el-GR"/>
        </w:rPr>
        <w:t>,</w:t>
      </w:r>
      <w:r w:rsidRPr="007873A8">
        <w:rPr>
          <w:lang w:val="el-GR"/>
        </w:rPr>
        <w:t xml:space="preserve"> υπάρχει υποδομή για καθιστικό την οποία και εντάσσουμε στον σχεδιασμό. Για την καλύτερη ένταξη σε ένα ενιαίο αισθητικό σύνολο προτείνεται η χρήση υλικών ίδιων με αυτών του υπόλοιπου </w:t>
      </w:r>
      <w:r w:rsidR="00AB29C8" w:rsidRPr="007873A8">
        <w:rPr>
          <w:lang w:val="el-GR"/>
        </w:rPr>
        <w:t>πεζ</w:t>
      </w:r>
      <w:r w:rsidR="00AB29C8">
        <w:rPr>
          <w:lang w:val="el-GR"/>
        </w:rPr>
        <w:t>ό</w:t>
      </w:r>
      <w:r w:rsidR="00AB29C8" w:rsidRPr="007873A8">
        <w:rPr>
          <w:lang w:val="el-GR"/>
        </w:rPr>
        <w:t>δρ</w:t>
      </w:r>
      <w:r w:rsidR="00AB29C8">
        <w:rPr>
          <w:lang w:val="el-GR"/>
        </w:rPr>
        <w:t>ο</w:t>
      </w:r>
      <w:r w:rsidR="00AB29C8" w:rsidRPr="007873A8">
        <w:rPr>
          <w:lang w:val="el-GR"/>
        </w:rPr>
        <w:t>μου</w:t>
      </w:r>
      <w:r w:rsidR="00AB29C8">
        <w:rPr>
          <w:lang w:val="el-GR"/>
        </w:rPr>
        <w:t>,</w:t>
      </w:r>
      <w:r w:rsidRPr="007873A8">
        <w:rPr>
          <w:lang w:val="el-GR"/>
        </w:rPr>
        <w:t xml:space="preserve"> αλλά ο σχεδιασμός των περγκολών και συστημάτων σκίασης προσαρμόζεται στην αρχιτεκτονική του πεζοδρόμου.</w:t>
      </w:r>
    </w:p>
    <w:p w:rsidR="007873A8" w:rsidRPr="007873A8" w:rsidRDefault="007873A8" w:rsidP="007873A8">
      <w:pPr>
        <w:pStyle w:val="3"/>
        <w:rPr>
          <w:b/>
          <w:lang w:val="el-GR"/>
        </w:rPr>
      </w:pPr>
      <w:bookmarkStart w:id="1" w:name="_Toc214613027"/>
      <w:r w:rsidRPr="007873A8">
        <w:rPr>
          <w:lang w:val="el-GR"/>
        </w:rPr>
        <w:t xml:space="preserve">Β. Περιοχή κατά μήκος της παραλίας και της μαρίνας στον </w:t>
      </w:r>
      <w:proofErr w:type="spellStart"/>
      <w:r w:rsidRPr="007873A8">
        <w:rPr>
          <w:lang w:val="el-GR"/>
        </w:rPr>
        <w:t>Τούρλο</w:t>
      </w:r>
      <w:proofErr w:type="spellEnd"/>
      <w:r w:rsidRPr="007873A8">
        <w:rPr>
          <w:lang w:val="el-GR"/>
        </w:rPr>
        <w:t>.</w:t>
      </w:r>
      <w:bookmarkEnd w:id="1"/>
    </w:p>
    <w:p w:rsidR="00351B7E" w:rsidRDefault="00351B7E">
      <w:pPr>
        <w:rPr>
          <w:lang w:val="el-GR"/>
        </w:rPr>
      </w:pPr>
      <w:r>
        <w:rPr>
          <w:noProof/>
          <w:lang w:val="el-GR" w:eastAsia="el-GR"/>
        </w:rPr>
        <w:drawing>
          <wp:anchor distT="0" distB="0" distL="114300" distR="114300" simplePos="0" relativeHeight="251663360" behindDoc="0" locked="0" layoutInCell="1" allowOverlap="1">
            <wp:simplePos x="0" y="0"/>
            <wp:positionH relativeFrom="column">
              <wp:posOffset>47081</wp:posOffset>
            </wp:positionH>
            <wp:positionV relativeFrom="paragraph">
              <wp:posOffset>91</wp:posOffset>
            </wp:positionV>
            <wp:extent cx="5544185" cy="4932680"/>
            <wp:effectExtent l="0" t="0" r="0" b="1270"/>
            <wp:wrapTopAndBottom/>
            <wp:docPr id="12812888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0153" r="10430"/>
                    <a:stretch>
                      <a:fillRect/>
                    </a:stretch>
                  </pic:blipFill>
                  <pic:spPr bwMode="auto">
                    <a:xfrm>
                      <a:off x="0" y="0"/>
                      <a:ext cx="5544185" cy="49326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351B7E" w:rsidRPr="007873A8" w:rsidRDefault="007873A8" w:rsidP="00AB29C8">
      <w:pPr>
        <w:jc w:val="both"/>
        <w:rPr>
          <w:lang w:val="el-GR"/>
        </w:rPr>
      </w:pPr>
      <w:r w:rsidRPr="007873A8">
        <w:rPr>
          <w:lang w:val="el-GR"/>
        </w:rPr>
        <w:t>Στις δύο υφιστάμενες προεκτάσεις του δρόμου για στάθμευση, δημιουργ</w:t>
      </w:r>
      <w:r w:rsidR="00AB29C8">
        <w:rPr>
          <w:lang w:val="el-GR"/>
        </w:rPr>
        <w:t>ούνται</w:t>
      </w:r>
      <w:r w:rsidRPr="007873A8">
        <w:rPr>
          <w:lang w:val="el-GR"/>
        </w:rPr>
        <w:t xml:space="preserve"> δυο </w:t>
      </w:r>
      <w:r w:rsidR="00AB29C8" w:rsidRPr="007873A8">
        <w:rPr>
          <w:lang w:val="el-GR"/>
        </w:rPr>
        <w:t>σημεί</w:t>
      </w:r>
      <w:r w:rsidR="00AB29C8">
        <w:rPr>
          <w:lang w:val="el-GR"/>
        </w:rPr>
        <w:t>α</w:t>
      </w:r>
      <w:r w:rsidR="00AB29C8" w:rsidRPr="007873A8">
        <w:rPr>
          <w:lang w:val="el-GR"/>
        </w:rPr>
        <w:t xml:space="preserve"> </w:t>
      </w:r>
      <w:r w:rsidRPr="007873A8">
        <w:rPr>
          <w:lang w:val="el-GR"/>
        </w:rPr>
        <w:t>σύντομ</w:t>
      </w:r>
      <w:r w:rsidR="00AB29C8">
        <w:rPr>
          <w:lang w:val="el-GR"/>
        </w:rPr>
        <w:t>ης</w:t>
      </w:r>
      <w:r w:rsidRPr="007873A8">
        <w:rPr>
          <w:lang w:val="el-GR"/>
        </w:rPr>
        <w:t xml:space="preserve"> στάσης για ξεκούραση και νερό. </w:t>
      </w:r>
      <w:r>
        <w:rPr>
          <w:lang w:val="el-GR"/>
        </w:rPr>
        <w:t>Π</w:t>
      </w:r>
      <w:r w:rsidRPr="007873A8">
        <w:rPr>
          <w:lang w:val="el-GR"/>
        </w:rPr>
        <w:t>ροτείνεται η σύνδεση με το εστιατόριο μέσω διάβασης. Ο χώρος στάθμευσης διατηρείται αλλά περιορίζεται για τον πεζόδρομο.</w:t>
      </w:r>
    </w:p>
    <w:p w:rsidR="00C751B7" w:rsidRDefault="00C751B7">
      <w:pPr>
        <w:rPr>
          <w:lang w:val="el-GR"/>
        </w:rPr>
      </w:pPr>
      <w:r w:rsidRPr="00C751B7">
        <w:rPr>
          <w:noProof/>
          <w:lang w:val="el-GR" w:eastAsia="el-GR"/>
        </w:rPr>
        <w:lastRenderedPageBreak/>
        <w:drawing>
          <wp:inline distT="0" distB="0" distL="0" distR="0">
            <wp:extent cx="5731510" cy="2454275"/>
            <wp:effectExtent l="0" t="0" r="2540" b="3175"/>
            <wp:docPr id="13988751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875155" name=""/>
                    <pic:cNvPicPr/>
                  </pic:nvPicPr>
                  <pic:blipFill>
                    <a:blip r:embed="rId8" cstate="print"/>
                    <a:stretch>
                      <a:fillRect/>
                    </a:stretch>
                  </pic:blipFill>
                  <pic:spPr>
                    <a:xfrm>
                      <a:off x="0" y="0"/>
                      <a:ext cx="5731510" cy="2454275"/>
                    </a:xfrm>
                    <a:prstGeom prst="rect">
                      <a:avLst/>
                    </a:prstGeom>
                  </pic:spPr>
                </pic:pic>
              </a:graphicData>
            </a:graphic>
          </wp:inline>
        </w:drawing>
      </w:r>
    </w:p>
    <w:p w:rsidR="007873A8" w:rsidRPr="007873A8" w:rsidRDefault="007873A8" w:rsidP="007873A8">
      <w:pPr>
        <w:pStyle w:val="3"/>
        <w:rPr>
          <w:b/>
          <w:lang w:val="el-GR"/>
        </w:rPr>
      </w:pPr>
      <w:bookmarkStart w:id="2" w:name="_Toc214613028"/>
      <w:r w:rsidRPr="007873A8">
        <w:rPr>
          <w:lang w:val="el-GR"/>
        </w:rPr>
        <w:t xml:space="preserve">Γ. Περιοχή κατά μήκος της θέσης </w:t>
      </w:r>
      <w:proofErr w:type="spellStart"/>
      <w:r w:rsidRPr="007873A8">
        <w:rPr>
          <w:lang w:val="el-GR"/>
        </w:rPr>
        <w:t>Τούρλος</w:t>
      </w:r>
      <w:proofErr w:type="spellEnd"/>
      <w:r w:rsidRPr="007873A8">
        <w:rPr>
          <w:lang w:val="el-GR"/>
        </w:rPr>
        <w:t>-Ταγκού</w:t>
      </w:r>
      <w:bookmarkEnd w:id="2"/>
    </w:p>
    <w:p w:rsidR="00C751B7" w:rsidRDefault="00C751B7">
      <w:pPr>
        <w:rPr>
          <w:lang w:val="el-GR"/>
        </w:rPr>
      </w:pPr>
      <w:r>
        <w:rPr>
          <w:noProof/>
          <w:lang w:val="el-GR" w:eastAsia="el-GR"/>
        </w:rPr>
        <w:drawing>
          <wp:inline distT="0" distB="0" distL="0" distR="0">
            <wp:extent cx="5734374" cy="4558403"/>
            <wp:effectExtent l="0" t="0" r="0" b="0"/>
            <wp:docPr id="4979461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24" r="5694"/>
                    <a:stretch>
                      <a:fillRect/>
                    </a:stretch>
                  </pic:blipFill>
                  <pic:spPr bwMode="auto">
                    <a:xfrm>
                      <a:off x="0" y="0"/>
                      <a:ext cx="5795600" cy="46070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7873A8" w:rsidRPr="00AB29C8" w:rsidRDefault="007873A8" w:rsidP="00C751B7">
      <w:pPr>
        <w:pStyle w:val="aa"/>
        <w:rPr>
          <w:rFonts w:asciiTheme="minorHAnsi" w:hAnsiTheme="minorHAnsi"/>
          <w:i w:val="0"/>
          <w:iCs w:val="0"/>
          <w:color w:val="auto"/>
          <w:sz w:val="22"/>
          <w:szCs w:val="22"/>
        </w:rPr>
      </w:pPr>
      <w:r w:rsidRPr="00AB29C8">
        <w:rPr>
          <w:rFonts w:asciiTheme="minorHAnsi" w:hAnsiTheme="minorHAnsi"/>
          <w:i w:val="0"/>
          <w:iCs w:val="0"/>
          <w:color w:val="auto"/>
          <w:sz w:val="22"/>
          <w:szCs w:val="22"/>
        </w:rPr>
        <w:t xml:space="preserve">Η πρόσβαση στο υφιστάμενο μονοπάτι προς την ιδιοκτησία και την κλίμακα προς την παραλία διατηρούνται. Ο πεζόδρομος συνεχίζει στο ύψος του δρόμου σε πρόβολο και γέφυρα (πεζόδρομος τύπου 2) παρακάμπτοντας την κλίμακα προς την εκβολή του ρέματος. </w:t>
      </w:r>
      <w:r w:rsidR="00181547" w:rsidRPr="00AB29C8">
        <w:rPr>
          <w:rFonts w:asciiTheme="minorHAnsi" w:hAnsiTheme="minorHAnsi"/>
          <w:i w:val="0"/>
          <w:iCs w:val="0"/>
          <w:color w:val="auto"/>
          <w:sz w:val="22"/>
          <w:szCs w:val="22"/>
        </w:rPr>
        <w:t>Δ</w:t>
      </w:r>
      <w:r w:rsidRPr="00AB29C8">
        <w:rPr>
          <w:rFonts w:asciiTheme="minorHAnsi" w:hAnsiTheme="minorHAnsi"/>
          <w:i w:val="0"/>
          <w:iCs w:val="0"/>
          <w:color w:val="auto"/>
          <w:sz w:val="22"/>
          <w:szCs w:val="22"/>
        </w:rPr>
        <w:t>ημιουργείται ένα σημείο στάσης, με μορφή γέφυρας, πάνω στη βραχώδη παραλία σε χαμηλότερο επίπεδο από το δρόμο, με στόχο την εκμετάλλευση της θέας.</w:t>
      </w:r>
    </w:p>
    <w:p w:rsidR="00C751B7" w:rsidRDefault="00C751B7" w:rsidP="00C751B7">
      <w:pPr>
        <w:pStyle w:val="aa"/>
      </w:pPr>
      <w:r>
        <w:t>4</w:t>
      </w:r>
      <w:r w:rsidRPr="00C01A1D">
        <w:rPr>
          <w:vertAlign w:val="superscript"/>
        </w:rPr>
        <w:t>ο</w:t>
      </w:r>
      <w:r>
        <w:t xml:space="preserve"> Σημείο στάσης- εκμετάλλευση της θέας </w:t>
      </w:r>
    </w:p>
    <w:p w:rsidR="00C751B7" w:rsidRDefault="00C751B7">
      <w:pPr>
        <w:rPr>
          <w:lang w:val="el-GR"/>
        </w:rPr>
      </w:pPr>
      <w:r w:rsidRPr="00C751B7">
        <w:rPr>
          <w:noProof/>
          <w:lang w:val="el-GR" w:eastAsia="el-GR"/>
        </w:rPr>
        <w:lastRenderedPageBreak/>
        <w:drawing>
          <wp:inline distT="0" distB="0" distL="0" distR="0">
            <wp:extent cx="5914438" cy="2355684"/>
            <wp:effectExtent l="0" t="0" r="0" b="6985"/>
            <wp:docPr id="36991177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11770" name=""/>
                    <pic:cNvPicPr/>
                  </pic:nvPicPr>
                  <pic:blipFill>
                    <a:blip r:embed="rId10" cstate="print"/>
                    <a:stretch>
                      <a:fillRect/>
                    </a:stretch>
                  </pic:blipFill>
                  <pic:spPr>
                    <a:xfrm>
                      <a:off x="0" y="0"/>
                      <a:ext cx="5930932" cy="2362253"/>
                    </a:xfrm>
                    <a:prstGeom prst="rect">
                      <a:avLst/>
                    </a:prstGeom>
                  </pic:spPr>
                </pic:pic>
              </a:graphicData>
            </a:graphic>
          </wp:inline>
        </w:drawing>
      </w:r>
    </w:p>
    <w:p w:rsidR="00C751B7" w:rsidRPr="00181547" w:rsidRDefault="00181547">
      <w:pPr>
        <w:rPr>
          <w:lang w:val="el-GR"/>
        </w:rPr>
      </w:pPr>
      <w:r w:rsidRPr="00181547">
        <w:rPr>
          <w:lang w:val="el-GR"/>
        </w:rPr>
        <w:t>Για τα επόμενα 170 μ. περίπου ο πεζόδρομος συνεχίζει σε μορφή γέφυρας- προβόλου και σε απόσταση από το δρόμο</w:t>
      </w:r>
      <w:r>
        <w:rPr>
          <w:lang w:val="el-GR"/>
        </w:rPr>
        <w:t>,</w:t>
      </w:r>
      <w:r w:rsidRPr="00181547">
        <w:rPr>
          <w:lang w:val="el-GR"/>
        </w:rPr>
        <w:t xml:space="preserve"> παρακάμπτοντας τις βραχώδεις εξάρσεις σε μια προσπάθεια αποφυγής εκτεταμένων παρεμβάσεων στο έδαφος.</w:t>
      </w:r>
      <w:r w:rsidR="00AB29C8">
        <w:rPr>
          <w:lang w:val="el-GR"/>
        </w:rPr>
        <w:t xml:space="preserve"> (Υφιστάμενη και προτεινόμενη διαμόρφωση παρακάτω)</w:t>
      </w:r>
    </w:p>
    <w:p w:rsidR="00E468AF" w:rsidRDefault="008B4DED" w:rsidP="008B4DED">
      <w:pPr>
        <w:jc w:val="center"/>
        <w:rPr>
          <w:lang w:val="el-GR"/>
        </w:rPr>
      </w:pPr>
      <w:r>
        <w:rPr>
          <w:noProof/>
          <w:lang w:val="el-GR" w:eastAsia="el-GR"/>
        </w:rPr>
        <w:lastRenderedPageBreak/>
        <w:drawing>
          <wp:inline distT="0" distB="0" distL="0" distR="0">
            <wp:extent cx="5247051" cy="3146720"/>
            <wp:effectExtent l="0" t="0" r="0" b="0"/>
            <wp:docPr id="14439431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43127" name=""/>
                    <pic:cNvPicPr/>
                  </pic:nvPicPr>
                  <pic:blipFill>
                    <a:blip r:embed="rId11" cstate="print"/>
                    <a:stretch>
                      <a:fillRect/>
                    </a:stretch>
                  </pic:blipFill>
                  <pic:spPr>
                    <a:xfrm>
                      <a:off x="0" y="0"/>
                      <a:ext cx="5259708" cy="3154311"/>
                    </a:xfrm>
                    <a:prstGeom prst="rect">
                      <a:avLst/>
                    </a:prstGeom>
                  </pic:spPr>
                </pic:pic>
              </a:graphicData>
            </a:graphic>
          </wp:inline>
        </w:drawing>
      </w:r>
      <w:r w:rsidRPr="00E468AF">
        <w:rPr>
          <w:noProof/>
          <w:lang w:val="el-GR" w:eastAsia="el-GR"/>
        </w:rPr>
        <w:drawing>
          <wp:inline distT="0" distB="0" distL="0" distR="0">
            <wp:extent cx="5237735" cy="4859383"/>
            <wp:effectExtent l="0" t="0" r="1270" b="0"/>
            <wp:docPr id="34931959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19594" name=""/>
                    <pic:cNvPicPr/>
                  </pic:nvPicPr>
                  <pic:blipFill>
                    <a:blip r:embed="rId12" cstate="print"/>
                    <a:stretch>
                      <a:fillRect/>
                    </a:stretch>
                  </pic:blipFill>
                  <pic:spPr>
                    <a:xfrm>
                      <a:off x="0" y="0"/>
                      <a:ext cx="5244481" cy="4865641"/>
                    </a:xfrm>
                    <a:prstGeom prst="rect">
                      <a:avLst/>
                    </a:prstGeom>
                  </pic:spPr>
                </pic:pic>
              </a:graphicData>
            </a:graphic>
          </wp:inline>
        </w:drawing>
      </w:r>
    </w:p>
    <w:p w:rsidR="00181547" w:rsidRPr="00181547" w:rsidRDefault="00181547" w:rsidP="00181547">
      <w:pPr>
        <w:pStyle w:val="3"/>
        <w:rPr>
          <w:b/>
          <w:lang w:val="el-GR"/>
        </w:rPr>
      </w:pPr>
      <w:bookmarkStart w:id="3" w:name="_Toc214613029"/>
      <w:r w:rsidRPr="00181547">
        <w:rPr>
          <w:lang w:val="el-GR"/>
        </w:rPr>
        <w:lastRenderedPageBreak/>
        <w:t>Δ. Περιοχή κατά μήκος τ</w:t>
      </w:r>
      <w:r>
        <w:rPr>
          <w:lang w:val="el-GR"/>
        </w:rPr>
        <w:t xml:space="preserve">ου αλιευτικού καταφυγίου και του </w:t>
      </w:r>
      <w:r>
        <w:rPr>
          <w:lang w:val="en-US"/>
        </w:rPr>
        <w:t>parking</w:t>
      </w:r>
      <w:bookmarkEnd w:id="3"/>
    </w:p>
    <w:p w:rsidR="00E468AF" w:rsidRDefault="00E468AF" w:rsidP="00181547">
      <w:pPr>
        <w:jc w:val="center"/>
        <w:rPr>
          <w:lang w:val="en-US"/>
        </w:rPr>
      </w:pPr>
      <w:r>
        <w:rPr>
          <w:noProof/>
          <w:lang w:val="el-GR" w:eastAsia="el-GR"/>
        </w:rPr>
        <w:drawing>
          <wp:inline distT="0" distB="0" distL="0" distR="0">
            <wp:extent cx="5091794" cy="4551604"/>
            <wp:effectExtent l="0" t="0" r="0" b="1905"/>
            <wp:docPr id="36043490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17692" cy="4574755"/>
                    </a:xfrm>
                    <a:prstGeom prst="rect">
                      <a:avLst/>
                    </a:prstGeom>
                    <a:noFill/>
                  </pic:spPr>
                </pic:pic>
              </a:graphicData>
            </a:graphic>
          </wp:inline>
        </w:drawing>
      </w:r>
    </w:p>
    <w:p w:rsidR="00181547" w:rsidRPr="00181547" w:rsidRDefault="00181547" w:rsidP="00AB29C8">
      <w:pPr>
        <w:jc w:val="both"/>
        <w:rPr>
          <w:lang w:val="el-GR"/>
        </w:rPr>
      </w:pPr>
      <w:r w:rsidRPr="00181547">
        <w:rPr>
          <w:lang w:val="el-GR"/>
        </w:rPr>
        <w:t xml:space="preserve">Σε αυτή την ενότητα ο πεζόδρομος συνεχίζει σε μορφή προβόλου </w:t>
      </w:r>
      <w:r>
        <w:rPr>
          <w:lang w:val="el-GR"/>
        </w:rPr>
        <w:t xml:space="preserve">και </w:t>
      </w:r>
      <w:r w:rsidRPr="00181547">
        <w:rPr>
          <w:lang w:val="el-GR"/>
        </w:rPr>
        <w:t>καταλήγει σε ένα κλιμακοστάσιο με ανελκυστήρες που προβλέπεται να φτάνει ως την</w:t>
      </w:r>
      <w:r>
        <w:rPr>
          <w:lang w:val="el-GR"/>
        </w:rPr>
        <w:t xml:space="preserve"> διαμορφωμένη</w:t>
      </w:r>
      <w:r w:rsidRPr="00181547">
        <w:rPr>
          <w:lang w:val="el-GR"/>
        </w:rPr>
        <w:t xml:space="preserve"> στάθμη</w:t>
      </w:r>
      <w:r w:rsidR="00AB29C8">
        <w:rPr>
          <w:lang w:val="el-GR"/>
        </w:rPr>
        <w:t>,</w:t>
      </w:r>
      <w:r w:rsidRPr="00181547">
        <w:rPr>
          <w:lang w:val="el-GR"/>
        </w:rPr>
        <w:t xml:space="preserve"> με στόχο την εκμετάλλευση της. Προτείνεται η δημιουργία μικρών καταστημάτων εστίασης χωρίς </w:t>
      </w:r>
      <w:proofErr w:type="spellStart"/>
      <w:r w:rsidRPr="00181547">
        <w:rPr>
          <w:lang w:val="el-GR"/>
        </w:rPr>
        <w:t>τραπεζο</w:t>
      </w:r>
      <w:proofErr w:type="spellEnd"/>
      <w:r w:rsidR="00AB29C8">
        <w:rPr>
          <w:lang w:val="el-GR"/>
        </w:rPr>
        <w:t>-</w:t>
      </w:r>
      <w:r w:rsidRPr="00181547">
        <w:rPr>
          <w:lang w:val="el-GR"/>
        </w:rPr>
        <w:t>καθίσματα που θα μπορούσαν να υλοποιηθούν υπόσκαφα στα βράχια, σύμφωνα και με τα πρότυπα της παραδοσιακής αρχιτεκτονικής.</w:t>
      </w:r>
    </w:p>
    <w:p w:rsidR="00E468AF" w:rsidRDefault="00E468AF">
      <w:pPr>
        <w:rPr>
          <w:lang w:val="el-GR"/>
        </w:rPr>
      </w:pPr>
      <w:r>
        <w:rPr>
          <w:noProof/>
          <w:lang w:val="el-GR" w:eastAsia="el-GR"/>
        </w:rPr>
        <w:drawing>
          <wp:inline distT="0" distB="0" distL="0" distR="0">
            <wp:extent cx="5660096" cy="2702409"/>
            <wp:effectExtent l="0" t="0" r="0" b="3175"/>
            <wp:docPr id="1055004833"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75587" cy="2709805"/>
                    </a:xfrm>
                    <a:prstGeom prst="rect">
                      <a:avLst/>
                    </a:prstGeom>
                    <a:noFill/>
                  </pic:spPr>
                </pic:pic>
              </a:graphicData>
            </a:graphic>
          </wp:inline>
        </w:drawing>
      </w:r>
    </w:p>
    <w:p w:rsidR="00181547" w:rsidRDefault="00181547" w:rsidP="00181547">
      <w:pPr>
        <w:pStyle w:val="3"/>
        <w:rPr>
          <w:lang w:val="el-GR"/>
        </w:rPr>
      </w:pPr>
      <w:bookmarkStart w:id="4" w:name="_Toc214613030"/>
      <w:r w:rsidRPr="00181547">
        <w:rPr>
          <w:lang w:val="el-GR"/>
        </w:rPr>
        <w:lastRenderedPageBreak/>
        <w:t>Ε. Έξοδος προς τον παλαιό λιμένα της Χώρας</w:t>
      </w:r>
      <w:bookmarkEnd w:id="4"/>
      <w:r w:rsidRPr="00181547">
        <w:rPr>
          <w:lang w:val="el-GR"/>
        </w:rPr>
        <w:t xml:space="preserve"> </w:t>
      </w:r>
    </w:p>
    <w:p w:rsidR="00181547" w:rsidRPr="00181547" w:rsidRDefault="00181547" w:rsidP="00181547">
      <w:pPr>
        <w:rPr>
          <w:lang w:val="el-GR"/>
        </w:rPr>
      </w:pPr>
      <w:r w:rsidRPr="00181547">
        <w:rPr>
          <w:lang w:val="el-GR"/>
        </w:rPr>
        <w:t>Η τελευταία ενότητα ξεκινάει από την υπογειοποι</w:t>
      </w:r>
      <w:r w:rsidR="001E0922">
        <w:rPr>
          <w:lang w:val="el-GR"/>
        </w:rPr>
        <w:t>η</w:t>
      </w:r>
      <w:r w:rsidRPr="00181547">
        <w:rPr>
          <w:lang w:val="el-GR"/>
        </w:rPr>
        <w:t>μ</w:t>
      </w:r>
      <w:r w:rsidR="001E0922">
        <w:rPr>
          <w:lang w:val="el-GR"/>
        </w:rPr>
        <w:t>έ</w:t>
      </w:r>
      <w:r w:rsidRPr="00181547">
        <w:rPr>
          <w:lang w:val="el-GR"/>
        </w:rPr>
        <w:t>νη σύνδεση της περιοχής τ</w:t>
      </w:r>
      <w:r>
        <w:rPr>
          <w:lang w:val="el-GR"/>
        </w:rPr>
        <w:t>ου καταφυγίου</w:t>
      </w:r>
      <w:r w:rsidRPr="00181547">
        <w:rPr>
          <w:lang w:val="el-GR"/>
        </w:rPr>
        <w:t xml:space="preserve"> με την περιοχή των εγκαταστάσεων αφαλάτωσης και καταλήγει στην τελική έξοδο προς το</w:t>
      </w:r>
      <w:r>
        <w:rPr>
          <w:lang w:val="el-GR"/>
        </w:rPr>
        <w:t>ν</w:t>
      </w:r>
      <w:r w:rsidRPr="00181547">
        <w:rPr>
          <w:lang w:val="el-GR"/>
        </w:rPr>
        <w:t xml:space="preserve"> παλ</w:t>
      </w:r>
      <w:r>
        <w:rPr>
          <w:lang w:val="el-GR"/>
        </w:rPr>
        <w:t>α</w:t>
      </w:r>
      <w:r w:rsidRPr="00181547">
        <w:rPr>
          <w:lang w:val="el-GR"/>
        </w:rPr>
        <w:t>ιό λιμ</w:t>
      </w:r>
      <w:r>
        <w:rPr>
          <w:lang w:val="el-GR"/>
        </w:rPr>
        <w:t>ένα</w:t>
      </w:r>
      <w:r w:rsidRPr="00181547">
        <w:rPr>
          <w:lang w:val="el-GR"/>
        </w:rPr>
        <w:t xml:space="preserve"> ή την Χώρα και ανήκει στον τύπο 2 (γέφυρα) του πεζοδρόμου. </w:t>
      </w:r>
    </w:p>
    <w:p w:rsidR="00181547" w:rsidRDefault="00181547" w:rsidP="00181547">
      <w:pPr>
        <w:rPr>
          <w:lang w:val="el-GR"/>
        </w:rPr>
      </w:pPr>
      <w:r>
        <w:rPr>
          <w:noProof/>
          <w:lang w:val="el-GR" w:eastAsia="el-GR"/>
        </w:rPr>
        <w:drawing>
          <wp:inline distT="0" distB="0" distL="0" distR="0">
            <wp:extent cx="5534108" cy="3030641"/>
            <wp:effectExtent l="0" t="0" r="0" b="0"/>
            <wp:docPr id="20343950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107" r="17552"/>
                    <a:stretch>
                      <a:fillRect/>
                    </a:stretch>
                  </pic:blipFill>
                  <pic:spPr bwMode="auto">
                    <a:xfrm>
                      <a:off x="0" y="0"/>
                      <a:ext cx="5547210" cy="303781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1E0922" w:rsidRDefault="001E0922" w:rsidP="00181547">
      <w:pPr>
        <w:rPr>
          <w:lang w:val="el-GR"/>
        </w:rPr>
      </w:pPr>
    </w:p>
    <w:p w:rsidR="001E0922" w:rsidRPr="001E0922" w:rsidRDefault="001E0922" w:rsidP="00181547">
      <w:pPr>
        <w:rPr>
          <w:b/>
          <w:bCs/>
          <w:lang w:val="el-GR"/>
        </w:rPr>
      </w:pPr>
      <w:r w:rsidRPr="001E0922">
        <w:rPr>
          <w:b/>
          <w:bCs/>
          <w:lang w:val="el-GR"/>
        </w:rPr>
        <w:t>Συνοπτική περιγραφή</w:t>
      </w:r>
    </w:p>
    <w:p w:rsidR="00181547" w:rsidRPr="005B2B9A" w:rsidRDefault="005B2B9A" w:rsidP="00181547">
      <w:pPr>
        <w:rPr>
          <w:lang w:val="el-GR"/>
        </w:rPr>
      </w:pPr>
      <w:r w:rsidRPr="005B2B9A">
        <w:rPr>
          <w:lang w:val="el-GR"/>
        </w:rPr>
        <w:t>Κατά το μήκος της παρέμβασης δημιουργούνται 6 σημεία στάσης. Τα τρία αποτελούν στάσεις μεγαλύτερης διάρκειας (</w:t>
      </w:r>
      <w:r w:rsidRPr="009C5734">
        <w:rPr>
          <w:lang w:val="en-US"/>
        </w:rPr>
        <w:t>meeting</w:t>
      </w:r>
      <w:r w:rsidRPr="005B2B9A">
        <w:rPr>
          <w:lang w:val="el-GR"/>
        </w:rPr>
        <w:t xml:space="preserve"> </w:t>
      </w:r>
      <w:r w:rsidRPr="009C5734">
        <w:rPr>
          <w:lang w:val="en-US"/>
        </w:rPr>
        <w:t>moments</w:t>
      </w:r>
      <w:r w:rsidRPr="005B2B9A">
        <w:rPr>
          <w:lang w:val="el-GR"/>
        </w:rPr>
        <w:t>) και για αυτό έχουν μεγαλύτερο πλάτος. Τα δύο από αυτά δημιουργούνται σε υφιστάμενη υποδομή προέκτασης του δρόμου. Λόγω της έδρασης τους σε έδαφος κρίνονται κατάλληλα για τοποθέτηση πέργκολας για σκίαση, μιας και η σκίαση από υψηλή φύτευση σπανίζει στη περιοχή. Σε αυτά προβλέπεται και η δημιουργία καθιστικών και ρηχά στοιχεία νερού. Το τρίτο, στο μέσο της διαδρομής περίπου, εντοπίζεται στο σημείο θέασης (</w:t>
      </w:r>
      <w:r w:rsidRPr="009C5734">
        <w:rPr>
          <w:lang w:val="en-US"/>
        </w:rPr>
        <w:t>horizon</w:t>
      </w:r>
      <w:r w:rsidRPr="005B2B9A">
        <w:rPr>
          <w:lang w:val="el-GR"/>
        </w:rPr>
        <w:t xml:space="preserve"> </w:t>
      </w:r>
      <w:r w:rsidRPr="009C5734">
        <w:rPr>
          <w:lang w:val="en-US"/>
        </w:rPr>
        <w:t>moment</w:t>
      </w:r>
      <w:r w:rsidRPr="005B2B9A">
        <w:rPr>
          <w:lang w:val="el-GR"/>
        </w:rPr>
        <w:t>).</w:t>
      </w:r>
    </w:p>
    <w:p w:rsidR="00181547" w:rsidRPr="00CD7933" w:rsidRDefault="005B2B9A">
      <w:pPr>
        <w:rPr>
          <w:lang w:val="el-GR"/>
        </w:rPr>
      </w:pPr>
      <w:r>
        <w:rPr>
          <w:lang w:val="el-GR"/>
        </w:rPr>
        <w:t xml:space="preserve">Λόγω της σπουδαιότητας και της αναγκαιότητας της παρέμβασης, το ΔΛΤΜ πρόκειται να προκηρύξει την Οριστική μελέτη για την διαμόρφωση </w:t>
      </w:r>
      <w:r w:rsidRPr="005B2B9A">
        <w:rPr>
          <w:lang w:val="el-GR"/>
        </w:rPr>
        <w:t>σχεδιασμού διαδρόμου κίνησης πεζών - πεζοδρομίου μεταξύ παλαιού και νέου λιμένα Μυκόνου</w:t>
      </w:r>
      <w:r>
        <w:rPr>
          <w:lang w:val="el-GR"/>
        </w:rPr>
        <w:t>.</w:t>
      </w:r>
    </w:p>
    <w:sectPr w:rsidR="00181547" w:rsidRPr="00CD7933" w:rsidSect="00260229">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libri Light">
    <w:panose1 w:val="020F0302020204030204"/>
    <w:charset w:val="A1"/>
    <w:family w:val="swiss"/>
    <w:pitch w:val="variable"/>
    <w:sig w:usb0="A00002EF" w:usb1="4000207B" w:usb2="00000000" w:usb3="00000000" w:csb0="0000019F" w:csb1="00000000"/>
  </w:font>
  <w:font w:name="Century Gothic">
    <w:panose1 w:val="020B050202020202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CD7933"/>
    <w:rsid w:val="0011522D"/>
    <w:rsid w:val="00181547"/>
    <w:rsid w:val="001E0922"/>
    <w:rsid w:val="00260229"/>
    <w:rsid w:val="0031053F"/>
    <w:rsid w:val="00334230"/>
    <w:rsid w:val="00351B7E"/>
    <w:rsid w:val="004D3045"/>
    <w:rsid w:val="005B2B9A"/>
    <w:rsid w:val="006F2911"/>
    <w:rsid w:val="007873A8"/>
    <w:rsid w:val="007A5BB3"/>
    <w:rsid w:val="007C3894"/>
    <w:rsid w:val="00827718"/>
    <w:rsid w:val="008B4DED"/>
    <w:rsid w:val="00934279"/>
    <w:rsid w:val="00AB29C8"/>
    <w:rsid w:val="00AE3922"/>
    <w:rsid w:val="00AF0C06"/>
    <w:rsid w:val="00B30DD3"/>
    <w:rsid w:val="00C0625A"/>
    <w:rsid w:val="00C751B7"/>
    <w:rsid w:val="00CD7933"/>
    <w:rsid w:val="00D771A8"/>
    <w:rsid w:val="00E468AF"/>
    <w:rsid w:val="00EC4DC2"/>
    <w:rsid w:val="00F35D7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0229"/>
  </w:style>
  <w:style w:type="paragraph" w:styleId="1">
    <w:name w:val="heading 1"/>
    <w:basedOn w:val="a"/>
    <w:next w:val="a"/>
    <w:link w:val="1Char"/>
    <w:uiPriority w:val="9"/>
    <w:qFormat/>
    <w:rsid w:val="00CD793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CD793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CD7933"/>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CD7933"/>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CD7933"/>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CD7933"/>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CD7933"/>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CD7933"/>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CD7933"/>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CD7933"/>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CD7933"/>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CD7933"/>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CD7933"/>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CD7933"/>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CD7933"/>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CD7933"/>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CD7933"/>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CD7933"/>
    <w:rPr>
      <w:rFonts w:eastAsiaTheme="majorEastAsia" w:cstheme="majorBidi"/>
      <w:color w:val="272727" w:themeColor="text1" w:themeTint="D8"/>
    </w:rPr>
  </w:style>
  <w:style w:type="paragraph" w:styleId="a3">
    <w:name w:val="Title"/>
    <w:basedOn w:val="a"/>
    <w:next w:val="a"/>
    <w:link w:val="Char"/>
    <w:uiPriority w:val="10"/>
    <w:qFormat/>
    <w:rsid w:val="00CD79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CD7933"/>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CD7933"/>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CD7933"/>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CD7933"/>
    <w:pPr>
      <w:spacing w:before="160"/>
      <w:jc w:val="center"/>
    </w:pPr>
    <w:rPr>
      <w:i/>
      <w:iCs/>
      <w:color w:val="404040" w:themeColor="text1" w:themeTint="BF"/>
    </w:rPr>
  </w:style>
  <w:style w:type="character" w:customStyle="1" w:styleId="Char1">
    <w:name w:val="Απόσπασμα Char"/>
    <w:basedOn w:val="a0"/>
    <w:link w:val="a5"/>
    <w:uiPriority w:val="29"/>
    <w:rsid w:val="00CD7933"/>
    <w:rPr>
      <w:i/>
      <w:iCs/>
      <w:color w:val="404040" w:themeColor="text1" w:themeTint="BF"/>
    </w:rPr>
  </w:style>
  <w:style w:type="paragraph" w:styleId="a6">
    <w:name w:val="List Paragraph"/>
    <w:basedOn w:val="a"/>
    <w:uiPriority w:val="34"/>
    <w:qFormat/>
    <w:rsid w:val="00CD7933"/>
    <w:pPr>
      <w:ind w:left="720"/>
      <w:contextualSpacing/>
    </w:pPr>
  </w:style>
  <w:style w:type="character" w:styleId="a7">
    <w:name w:val="Intense Emphasis"/>
    <w:basedOn w:val="a0"/>
    <w:uiPriority w:val="21"/>
    <w:qFormat/>
    <w:rsid w:val="00CD7933"/>
    <w:rPr>
      <w:i/>
      <w:iCs/>
      <w:color w:val="2F5496" w:themeColor="accent1" w:themeShade="BF"/>
    </w:rPr>
  </w:style>
  <w:style w:type="paragraph" w:styleId="a8">
    <w:name w:val="Intense Quote"/>
    <w:basedOn w:val="a"/>
    <w:next w:val="a"/>
    <w:link w:val="Char2"/>
    <w:uiPriority w:val="30"/>
    <w:qFormat/>
    <w:rsid w:val="00CD793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εισαγωγικό Char"/>
    <w:basedOn w:val="a0"/>
    <w:link w:val="a8"/>
    <w:uiPriority w:val="30"/>
    <w:rsid w:val="00CD7933"/>
    <w:rPr>
      <w:i/>
      <w:iCs/>
      <w:color w:val="2F5496" w:themeColor="accent1" w:themeShade="BF"/>
    </w:rPr>
  </w:style>
  <w:style w:type="character" w:styleId="a9">
    <w:name w:val="Intense Reference"/>
    <w:basedOn w:val="a0"/>
    <w:uiPriority w:val="32"/>
    <w:qFormat/>
    <w:rsid w:val="00CD7933"/>
    <w:rPr>
      <w:b/>
      <w:bCs/>
      <w:smallCaps/>
      <w:color w:val="2F5496" w:themeColor="accent1" w:themeShade="BF"/>
      <w:spacing w:val="5"/>
    </w:rPr>
  </w:style>
  <w:style w:type="paragraph" w:styleId="aa">
    <w:name w:val="caption"/>
    <w:basedOn w:val="a"/>
    <w:next w:val="a"/>
    <w:uiPriority w:val="35"/>
    <w:unhideWhenUsed/>
    <w:qFormat/>
    <w:rsid w:val="00C751B7"/>
    <w:pPr>
      <w:spacing w:after="200" w:line="240" w:lineRule="auto"/>
    </w:pPr>
    <w:rPr>
      <w:rFonts w:ascii="Century Gothic" w:hAnsi="Century Gothic"/>
      <w:i/>
      <w:iCs/>
      <w:color w:val="44546A" w:themeColor="text2"/>
      <w:sz w:val="18"/>
      <w:szCs w:val="18"/>
      <w:lang w:val="el-GR"/>
    </w:rPr>
  </w:style>
  <w:style w:type="paragraph" w:styleId="ab">
    <w:name w:val="Balloon Text"/>
    <w:basedOn w:val="a"/>
    <w:link w:val="Char3"/>
    <w:uiPriority w:val="99"/>
    <w:semiHidden/>
    <w:unhideWhenUsed/>
    <w:rsid w:val="00B30DD3"/>
    <w:pPr>
      <w:spacing w:after="0" w:line="240" w:lineRule="auto"/>
    </w:pPr>
    <w:rPr>
      <w:rFonts w:ascii="Tahoma" w:hAnsi="Tahoma" w:cs="Tahoma"/>
      <w:sz w:val="16"/>
      <w:szCs w:val="16"/>
    </w:rPr>
  </w:style>
  <w:style w:type="character" w:customStyle="1" w:styleId="Char3">
    <w:name w:val="Κείμενο πλαισίου Char"/>
    <w:basedOn w:val="a0"/>
    <w:link w:val="ab"/>
    <w:uiPriority w:val="99"/>
    <w:semiHidden/>
    <w:rsid w:val="00B30D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555</Words>
  <Characters>2998</Characters>
  <Application>Microsoft Office Word</Application>
  <DocSecurity>0</DocSecurity>
  <Lines>24</Lines>
  <Paragraphs>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Spiros Gouloumis</dc:creator>
  <cp:lastModifiedBy>ELENA</cp:lastModifiedBy>
  <cp:revision>2</cp:revision>
  <dcterms:created xsi:type="dcterms:W3CDTF">2026-04-20T16:26:00Z</dcterms:created>
  <dcterms:modified xsi:type="dcterms:W3CDTF">2026-04-20T16:26:00Z</dcterms:modified>
</cp:coreProperties>
</file>